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FF19" w14:textId="6EE6AC23" w:rsidR="006D2FD1" w:rsidRDefault="006D2FD1" w:rsidP="00CB0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>Как должен говорить ребёнок в два года</w:t>
      </w:r>
      <w:r w:rsidRPr="006D2FD1">
        <w:rPr>
          <w:rFonts w:ascii="Times New Roman" w:hAnsi="Times New Roman" w:cs="Times New Roman"/>
          <w:sz w:val="28"/>
          <w:szCs w:val="28"/>
        </w:rPr>
        <w:t>.</w:t>
      </w:r>
    </w:p>
    <w:p w14:paraId="2266AAF6" w14:textId="77777777" w:rsidR="00CB04EF" w:rsidRPr="006D2FD1" w:rsidRDefault="00CB04EF" w:rsidP="00CB0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0351A" w14:textId="2D4BC4E0" w:rsidR="006D2FD1" w:rsidRPr="006D2FD1" w:rsidRDefault="006D2FD1" w:rsidP="00A65E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>Рассмотрим нормы того, что должен говорить ребёнок в 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2FD1">
        <w:rPr>
          <w:rFonts w:ascii="Times New Roman" w:hAnsi="Times New Roman" w:cs="Times New Roman"/>
          <w:sz w:val="28"/>
          <w:szCs w:val="28"/>
        </w:rPr>
        <w:t>Учитывая индивидуальное развитие каждого малыша, нормы применимы к возрасту от 2 лет до 2 лет и 2 месяцев.</w:t>
      </w:r>
    </w:p>
    <w:p w14:paraId="6C520A2C" w14:textId="77777777" w:rsidR="006D2FD1" w:rsidRPr="006D2FD1" w:rsidRDefault="006D2FD1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>Произношению доступны все гласные и большинство согласных звуков. Но поскольку органы артикуляции ещё недостаточно окрепли для чёткого произношения звуков, дети 2 лет неправильно произносят звуки «с», «</w:t>
      </w:r>
      <w:proofErr w:type="spellStart"/>
      <w:r w:rsidRPr="006D2FD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D2FD1">
        <w:rPr>
          <w:rFonts w:ascii="Times New Roman" w:hAnsi="Times New Roman" w:cs="Times New Roman"/>
          <w:sz w:val="28"/>
          <w:szCs w:val="28"/>
        </w:rPr>
        <w:t>», «з», «</w:t>
      </w:r>
      <w:proofErr w:type="spellStart"/>
      <w:r w:rsidRPr="006D2FD1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6D2FD1">
        <w:rPr>
          <w:rFonts w:ascii="Times New Roman" w:hAnsi="Times New Roman" w:cs="Times New Roman"/>
          <w:sz w:val="28"/>
          <w:szCs w:val="28"/>
        </w:rPr>
        <w:t>», «ц», «ш», «ж», «ч», «щ», «л», «р». Голос некоторых детей ещё тихий и слабый, даже простые слова они произносят невнятно, и это тоже вариант нормы.</w:t>
      </w:r>
    </w:p>
    <w:p w14:paraId="225D311F" w14:textId="77777777" w:rsidR="006D2FD1" w:rsidRPr="006D2FD1" w:rsidRDefault="006D2FD1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>У двухлетних детей невелик словарный запас, но они пользуются словами, обозначающими хорошо знакомые предметы и игрушки, могут употреблять облегчённые слова вроде «бай-бай» вместо «спать», «</w:t>
      </w:r>
      <w:proofErr w:type="spellStart"/>
      <w:r w:rsidRPr="006D2FD1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6D2FD1">
        <w:rPr>
          <w:rFonts w:ascii="Times New Roman" w:hAnsi="Times New Roman" w:cs="Times New Roman"/>
          <w:sz w:val="28"/>
          <w:szCs w:val="28"/>
        </w:rPr>
        <w:t>» вместо «есть». Также используются единственное и множественное число существительных (кубик — кубики) и уменьшительно-ласкательные суффиксы (дом —домик).</w:t>
      </w:r>
    </w:p>
    <w:p w14:paraId="6C3244E8" w14:textId="77777777" w:rsidR="006D2FD1" w:rsidRPr="006D2FD1" w:rsidRDefault="006D2FD1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>Слова в предложениях часто не согласованы, когда он говорит фразы построены неправильно. Неумение формировать правильные грамматические формы – это норма данного возраста. Например, если ребёнок говорит в 2 года так: дома — «</w:t>
      </w:r>
      <w:proofErr w:type="spellStart"/>
      <w:r w:rsidRPr="006D2FD1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Pr="006D2FD1">
        <w:rPr>
          <w:rFonts w:ascii="Times New Roman" w:hAnsi="Times New Roman" w:cs="Times New Roman"/>
          <w:sz w:val="28"/>
          <w:szCs w:val="28"/>
        </w:rPr>
        <w:t>», красивая кофта — «красивый кофта», коврик — «ковёрчик», то это нормально.</w:t>
      </w:r>
    </w:p>
    <w:p w14:paraId="5F8A5F88" w14:textId="77777777" w:rsidR="006D2FD1" w:rsidRPr="006D2FD1" w:rsidRDefault="006D2FD1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>В 2 года ребёнок должен говорить короткими фразами из 2–4 слов и уметь задавать вопросы, например, «Что это?». Он не только сам задаёт вопросы, но в состоянии ответить на простые вопросы взрослого, то есть различает вопросительную интонацию.</w:t>
      </w:r>
    </w:p>
    <w:p w14:paraId="7372B462" w14:textId="3355A9A7" w:rsidR="006D2FD1" w:rsidRPr="006D2FD1" w:rsidRDefault="006D2FD1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>Детям двух лет доступно выполнение несложных просьб, состоящих из 2–3 этапов. Например, «сначала возьми ложку, а потом отнеси её на стол».</w:t>
      </w:r>
    </w:p>
    <w:p w14:paraId="127EF649" w14:textId="77777777" w:rsidR="006D2FD1" w:rsidRPr="006D2FD1" w:rsidRDefault="006D2FD1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 xml:space="preserve">Несовершенство произносительной стороны речи двухлетнего малыша – нормальное явление. Он пока ещё неправильно произносит большинство </w:t>
      </w:r>
      <w:r w:rsidRPr="006D2FD1">
        <w:rPr>
          <w:rFonts w:ascii="Times New Roman" w:hAnsi="Times New Roman" w:cs="Times New Roman"/>
          <w:sz w:val="28"/>
          <w:szCs w:val="28"/>
        </w:rPr>
        <w:lastRenderedPageBreak/>
        <w:t>звуков, пропускает звуки при произношении слов и отдельные слоги при произношении многосложных слов, смягчает согласные.</w:t>
      </w:r>
    </w:p>
    <w:p w14:paraId="2BBB0A8A" w14:textId="6CBB72FB" w:rsidR="006D2FD1" w:rsidRDefault="006D2FD1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FD1">
        <w:rPr>
          <w:rFonts w:ascii="Times New Roman" w:hAnsi="Times New Roman" w:cs="Times New Roman"/>
          <w:sz w:val="28"/>
          <w:szCs w:val="28"/>
        </w:rPr>
        <w:t>Если с малышом занимаются, то в активном словаре содержатся не только существительные, но и прилагательные, глаголы, наречия.</w:t>
      </w:r>
    </w:p>
    <w:p w14:paraId="0F9DCA71" w14:textId="41DF59B1" w:rsidR="00A65E2F" w:rsidRPr="00A65E2F" w:rsidRDefault="00A11A4C" w:rsidP="00A65E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A4C">
        <w:rPr>
          <w:rFonts w:ascii="Times New Roman" w:hAnsi="Times New Roman" w:cs="Times New Roman"/>
          <w:sz w:val="28"/>
          <w:szCs w:val="28"/>
        </w:rPr>
        <w:t xml:space="preserve">Речевое отставание в 2 года может быть у </w:t>
      </w:r>
      <w:proofErr w:type="spellStart"/>
      <w:r w:rsidRPr="00A11A4C">
        <w:rPr>
          <w:rFonts w:ascii="Times New Roman" w:hAnsi="Times New Roman" w:cs="Times New Roman"/>
          <w:sz w:val="28"/>
          <w:szCs w:val="28"/>
        </w:rPr>
        <w:t>гиперопекаемых</w:t>
      </w:r>
      <w:proofErr w:type="spellEnd"/>
      <w:r w:rsidRPr="00A11A4C">
        <w:rPr>
          <w:rFonts w:ascii="Times New Roman" w:hAnsi="Times New Roman" w:cs="Times New Roman"/>
          <w:sz w:val="28"/>
          <w:szCs w:val="28"/>
        </w:rPr>
        <w:t xml:space="preserve"> детей, когда у них нет повода для использования речи, а также у детей, растущих в семьях с малоговорящими родителями</w:t>
      </w:r>
      <w:r w:rsidRPr="00A65E2F">
        <w:rPr>
          <w:rFonts w:ascii="Times New Roman" w:hAnsi="Times New Roman" w:cs="Times New Roman"/>
          <w:sz w:val="28"/>
          <w:szCs w:val="28"/>
        </w:rPr>
        <w:t>.</w:t>
      </w:r>
      <w:r w:rsidR="00A65E2F" w:rsidRPr="00A65E2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A65E2F" w:rsidRPr="00A65E2F">
        <w:rPr>
          <w:rFonts w:ascii="Times New Roman" w:hAnsi="Times New Roman" w:cs="Times New Roman"/>
          <w:sz w:val="28"/>
          <w:szCs w:val="28"/>
        </w:rPr>
        <w:t>Если ребёнок не разговаривает по причине бедной речевой среды, задержку речевого развития можно компенсировать самостоятельно в короткие сроки. Если же недоразвитие речи было вызвано функциональными нарушениями центральной нервной системы, коррекцией речи вместе с родителями должны заниматься специалисты – невропатолог, психоневролог, логопед, психолог-дефектолог.</w:t>
      </w:r>
    </w:p>
    <w:p w14:paraId="336BF850" w14:textId="77777777" w:rsidR="00A65E2F" w:rsidRPr="00A65E2F" w:rsidRDefault="00A65E2F" w:rsidP="00A65E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E2F">
        <w:rPr>
          <w:rFonts w:ascii="Times New Roman" w:hAnsi="Times New Roman" w:cs="Times New Roman"/>
          <w:sz w:val="28"/>
          <w:szCs w:val="28"/>
        </w:rPr>
        <w:t>Если у родителей есть подозрение, что речь малыша не соответствует норме, лучше доверить оценку детской речи специалисту. Прежде всего, нужно получить консультацию детского невропатолога, после посетить логопеда или </w:t>
      </w:r>
      <w:hyperlink r:id="rId5" w:tgtFrame="_blank" w:history="1">
        <w:r w:rsidRPr="00A65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дефектолога</w:t>
        </w:r>
      </w:hyperlink>
      <w:r w:rsidRPr="00A65E2F">
        <w:rPr>
          <w:rFonts w:ascii="Times New Roman" w:hAnsi="Times New Roman" w:cs="Times New Roman"/>
          <w:sz w:val="28"/>
          <w:szCs w:val="28"/>
        </w:rPr>
        <w:t>.</w:t>
      </w:r>
    </w:p>
    <w:p w14:paraId="6E37062F" w14:textId="5021F5CB" w:rsidR="00A11A4C" w:rsidRPr="006D2FD1" w:rsidRDefault="00A11A4C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FB2239" w14:textId="77777777" w:rsidR="006D2FD1" w:rsidRPr="006D2FD1" w:rsidRDefault="006D2FD1" w:rsidP="00A11A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D2FD1" w:rsidRPr="006D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C91"/>
    <w:multiLevelType w:val="multilevel"/>
    <w:tmpl w:val="3E6C29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D1"/>
    <w:rsid w:val="00015CC3"/>
    <w:rsid w:val="006D2FD1"/>
    <w:rsid w:val="00A11A4C"/>
    <w:rsid w:val="00A65E2F"/>
    <w:rsid w:val="00CB04EF"/>
    <w:rsid w:val="00F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C9F1"/>
  <w15:chartTrackingRefBased/>
  <w15:docId w15:val="{93432809-AA99-4669-9F23-1FFBC30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2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5E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8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urkids.ru/blog/razvitie/defekto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 Галина</dc:creator>
  <cp:keywords/>
  <dc:description/>
  <cp:lastModifiedBy>Викторовна Галина</cp:lastModifiedBy>
  <cp:revision>2</cp:revision>
  <dcterms:created xsi:type="dcterms:W3CDTF">2024-01-21T09:25:00Z</dcterms:created>
  <dcterms:modified xsi:type="dcterms:W3CDTF">2024-01-21T10:17:00Z</dcterms:modified>
</cp:coreProperties>
</file>