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F391" w14:textId="60D9765B" w:rsidR="0066302C" w:rsidRPr="0066302C" w:rsidRDefault="0066302C" w:rsidP="006630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Несколько практических способов научить ребенка говорить.</w:t>
      </w:r>
    </w:p>
    <w:p w14:paraId="113386D5" w14:textId="37ABD0E6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Занятия по формированию связной речи у ребенка не стоит откладывать на потом. В 1,5-2 года следует активно заниматься с малышом, чтобы расширить его словарный запас и развить его речь. Предлагаем вам практические способы для запуска и развития речи ребенка.</w:t>
      </w:r>
    </w:p>
    <w:p w14:paraId="2301F3A6" w14:textId="7A73630D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Нельзя строго выделить время начала формирования навыка разговорной речи у детей. Кто-то начинает говорить раньше, кто-то позже. Однако крайне важно стимулировать у ребенка это умение.</w:t>
      </w:r>
    </w:p>
    <w:p w14:paraId="4A1873B6" w14:textId="5579E60A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Учить ребенка разговаривают родители начинают с самого рождения, постоянно общаясь с ним, показывая и называя окружающие предметы. Понемногу малыш начинает произносить знакомые слова, расширяя свой словарный запас. Если к двум годам речевой лексикон у малыша не расширяется или он вообще пока еще не заговорил, не стоит уповать на время и ждать, когда все образуется само собой. Регулярные занятия с ребенком принесут результат. Применяйте различные способы «разговорить» малыша.</w:t>
      </w:r>
    </w:p>
    <w:p w14:paraId="271BE9FE" w14:textId="49DC7E78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302C">
        <w:rPr>
          <w:rFonts w:ascii="Times New Roman" w:hAnsi="Times New Roman" w:cs="Times New Roman"/>
          <w:sz w:val="28"/>
          <w:szCs w:val="28"/>
        </w:rPr>
        <w:t>берите то, что мешает»</w:t>
      </w:r>
    </w:p>
    <w:p w14:paraId="302D14E0" w14:textId="407AE958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Специалисты наблюдают закономерность: дети, которые сосут соску длительное время (до нескольких часов в день), позже начинают говорить. Сосание может стать причиной неправильного развития артикуляционного аппарата. Попросту говоря, мышцы губ и языка не развиваются должным образом. А «ленивый» язычок не сможет правильно выговаривать буквы.</w:t>
      </w:r>
    </w:p>
    <w:p w14:paraId="4C86A1BA" w14:textId="5366F3BC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302C">
        <w:rPr>
          <w:rFonts w:ascii="Times New Roman" w:hAnsi="Times New Roman" w:cs="Times New Roman"/>
          <w:sz w:val="28"/>
          <w:szCs w:val="28"/>
        </w:rPr>
        <w:t>асширяйте словарный запас»</w:t>
      </w:r>
    </w:p>
    <w:p w14:paraId="1E7645BE" w14:textId="4656BB65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Если ребенок говорит лишь несколько слов, чаще показывайте ему что-то новое, четко проговаривая название. На улице, у окошка, дома, в книжках нас окружает много интересного. Не запутывайте малыша, называя слишком много незнакомых слов, и обязательно объясняйте непонятное простыми словами.</w:t>
      </w:r>
    </w:p>
    <w:p w14:paraId="3A5E3B2D" w14:textId="5BE4F4B1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302C">
        <w:rPr>
          <w:rFonts w:ascii="Times New Roman" w:hAnsi="Times New Roman" w:cs="Times New Roman"/>
          <w:sz w:val="28"/>
          <w:szCs w:val="28"/>
        </w:rPr>
        <w:t>елайте уроки веселым».</w:t>
      </w:r>
    </w:p>
    <w:p w14:paraId="453383C3" w14:textId="085FF726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Академические уроки пока не для вашего малыша. Занятия по развитию речи проводите в форме игры. Дети очень любят подвижные игры. Поиграйте с новой игрушкой или карточками с картинками в прятки, просите ребенка принести или унести их, побегать или попрыгать.</w:t>
      </w:r>
    </w:p>
    <w:p w14:paraId="6452B8D0" w14:textId="102235BB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302C">
        <w:rPr>
          <w:rFonts w:ascii="Times New Roman" w:hAnsi="Times New Roman" w:cs="Times New Roman"/>
          <w:sz w:val="28"/>
          <w:szCs w:val="28"/>
        </w:rPr>
        <w:t>арядка для языка».</w:t>
      </w:r>
    </w:p>
    <w:p w14:paraId="2462CA68" w14:textId="64991E08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Каждое занятия логопеды начинают с артикуляционной гимнастики. Почему бы не потренироваться дома? Можно приобрести пособия, а можно придумать небольшие элементарные игры самостоятельно - дуть на кусочек ваты, надувать щеки, слизывать языком невидимое варенье с губ, цокать как лошадка и много другое.</w:t>
      </w:r>
    </w:p>
    <w:p w14:paraId="7CFBC4F4" w14:textId="7B09E36F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lastRenderedPageBreak/>
        <w:t xml:space="preserve"> 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02C">
        <w:rPr>
          <w:rFonts w:ascii="Times New Roman" w:hAnsi="Times New Roman" w:cs="Times New Roman"/>
          <w:sz w:val="28"/>
          <w:szCs w:val="28"/>
        </w:rPr>
        <w:t>овторяйте друг за другом».</w:t>
      </w:r>
    </w:p>
    <w:p w14:paraId="15739E45" w14:textId="6121FFB5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Попробуйте повторять за малышом слоги, которые он произносит. «Ба-ба», «</w:t>
      </w:r>
      <w:proofErr w:type="spellStart"/>
      <w:r w:rsidRPr="0066302C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66302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630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6302C">
        <w:rPr>
          <w:rFonts w:ascii="Times New Roman" w:hAnsi="Times New Roman" w:cs="Times New Roman"/>
          <w:sz w:val="28"/>
          <w:szCs w:val="28"/>
        </w:rPr>
        <w:t xml:space="preserve"> очень весело. А потом вдруг придумайте свой слог! Если малыш примет вашу игру, он постарается повторить за вами.</w:t>
      </w:r>
    </w:p>
    <w:p w14:paraId="0F8B7950" w14:textId="1F45620D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302C">
        <w:rPr>
          <w:rFonts w:ascii="Times New Roman" w:hAnsi="Times New Roman" w:cs="Times New Roman"/>
          <w:sz w:val="28"/>
          <w:szCs w:val="28"/>
        </w:rPr>
        <w:t>тимулируйте мелкую моторику».</w:t>
      </w:r>
    </w:p>
    <w:p w14:paraId="1149EE39" w14:textId="705BA4AF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 xml:space="preserve">В головном мозге центры, отвечающие за координацию движения пальцев рук и за развитие речевых функций, находятся рядом. Стимулируя один, вы развиваете и другой. Рисование пальчиками на рассыпанной крупе, собирание фасоли и гороха (можно играть в Золушку), игры в волшебный мешочек </w:t>
      </w:r>
      <w:proofErr w:type="gramStart"/>
      <w:r w:rsidRPr="0066302C">
        <w:rPr>
          <w:rFonts w:ascii="Times New Roman" w:hAnsi="Times New Roman" w:cs="Times New Roman"/>
          <w:sz w:val="28"/>
          <w:szCs w:val="28"/>
        </w:rPr>
        <w:t>( вытаскивать</w:t>
      </w:r>
      <w:proofErr w:type="gramEnd"/>
      <w:r w:rsidRPr="0066302C">
        <w:rPr>
          <w:rFonts w:ascii="Times New Roman" w:hAnsi="Times New Roman" w:cs="Times New Roman"/>
          <w:sz w:val="28"/>
          <w:szCs w:val="28"/>
        </w:rPr>
        <w:t xml:space="preserve"> предметы по одному), нанизывание бус и пуговиц на веревочку - все на пользу. Даже всем известные детские потешки «Сорока-ворона» и «Пальчик-пальчик, где ты был?» - тоже являются простыми занятиями, стимулирующими нервные окончания на пальцах и ладошках.</w:t>
      </w:r>
    </w:p>
    <w:p w14:paraId="5C44AE30" w14:textId="0314FCBA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302C">
        <w:rPr>
          <w:rFonts w:ascii="Times New Roman" w:hAnsi="Times New Roman" w:cs="Times New Roman"/>
          <w:sz w:val="28"/>
          <w:szCs w:val="28"/>
        </w:rPr>
        <w:t>ведите в режим чтение»</w:t>
      </w:r>
    </w:p>
    <w:p w14:paraId="64DCA185" w14:textId="06C9B6ED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 xml:space="preserve">Маленькие дети обожают рассматривать яркие картинки. Не упускайте такую возможность для занятий по развитию речи. Показывайте и </w:t>
      </w:r>
      <w:proofErr w:type="gramStart"/>
      <w:r w:rsidRPr="0066302C">
        <w:rPr>
          <w:rFonts w:ascii="Times New Roman" w:hAnsi="Times New Roman" w:cs="Times New Roman"/>
          <w:sz w:val="28"/>
          <w:szCs w:val="28"/>
        </w:rPr>
        <w:t>рассказывайте</w:t>
      </w:r>
      <w:proofErr w:type="gramEnd"/>
      <w:r w:rsidRPr="0066302C">
        <w:rPr>
          <w:rFonts w:ascii="Times New Roman" w:hAnsi="Times New Roman" w:cs="Times New Roman"/>
          <w:sz w:val="28"/>
          <w:szCs w:val="28"/>
        </w:rPr>
        <w:t xml:space="preserve"> как можно чаще. Читайте ребенку каждый день — сказки, детские стихи и потешки. Новые слова и постоянно слышимая речь разовьют у малыша словарный запас и научат правильно говорить.</w:t>
      </w:r>
    </w:p>
    <w:p w14:paraId="7F2D684B" w14:textId="6B240C8B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302C">
        <w:rPr>
          <w:rFonts w:ascii="Times New Roman" w:hAnsi="Times New Roman" w:cs="Times New Roman"/>
          <w:sz w:val="28"/>
          <w:szCs w:val="28"/>
        </w:rPr>
        <w:t>пойте, друзья!»</w:t>
      </w:r>
    </w:p>
    <w:p w14:paraId="04466014" w14:textId="037B6490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Почитали, а теперь можно и спеть. Пойте с ребенком, разучивайте вместе новые детские песенки. Этот тот случай, когда компьютер делает доброе дело. Скачайте известные вашему малышу песни и пусть он поет, сколько захочет! Хорошее настроение и плавность фраз стимулируют работу речевого аппарата.</w:t>
      </w:r>
    </w:p>
    <w:p w14:paraId="1AE0A45A" w14:textId="272DCD29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302C">
        <w:rPr>
          <w:rFonts w:ascii="Times New Roman" w:hAnsi="Times New Roman" w:cs="Times New Roman"/>
          <w:sz w:val="28"/>
          <w:szCs w:val="28"/>
        </w:rPr>
        <w:t>ыключите компьютер и телевизор»</w:t>
      </w:r>
    </w:p>
    <w:p w14:paraId="28E33E5C" w14:textId="2FCDA036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Для развития речи ребенку нужно ее слышать - чистую, четкую и правильную. За звуками рекламы и мультиков ваши слова перестают быть слышны, а включенный «фоном» телевизор создает лишь звуковой шум.</w:t>
      </w:r>
    </w:p>
    <w:p w14:paraId="30DC28F6" w14:textId="491AD895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302C">
        <w:rPr>
          <w:rFonts w:ascii="Times New Roman" w:hAnsi="Times New Roman" w:cs="Times New Roman"/>
          <w:sz w:val="28"/>
          <w:szCs w:val="28"/>
        </w:rPr>
        <w:t>емного хитрите»</w:t>
      </w:r>
    </w:p>
    <w:p w14:paraId="1C0AC1EB" w14:textId="7E87FE6C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Читая ребенку знакомые стихи или сказки, намеренно «путайте» слова. Например, «Снесла курочка яичко, не золотое, а …голубое». Ребенок будет рад вас поправить.</w:t>
      </w:r>
    </w:p>
    <w:p w14:paraId="63BE2119" w14:textId="0D4762E2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302C">
        <w:rPr>
          <w:rFonts w:ascii="Times New Roman" w:hAnsi="Times New Roman" w:cs="Times New Roman"/>
          <w:sz w:val="28"/>
          <w:szCs w:val="28"/>
        </w:rPr>
        <w:t>икаких упрощений»</w:t>
      </w:r>
    </w:p>
    <w:p w14:paraId="346C5068" w14:textId="42386806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Малыш так мило говорит «</w:t>
      </w:r>
      <w:proofErr w:type="spellStart"/>
      <w:r w:rsidRPr="0066302C">
        <w:rPr>
          <w:rFonts w:ascii="Times New Roman" w:hAnsi="Times New Roman" w:cs="Times New Roman"/>
          <w:sz w:val="28"/>
          <w:szCs w:val="28"/>
        </w:rPr>
        <w:t>каКлета</w:t>
      </w:r>
      <w:proofErr w:type="spellEnd"/>
      <w:r w:rsidRPr="0066302C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66302C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66302C">
        <w:rPr>
          <w:rFonts w:ascii="Times New Roman" w:hAnsi="Times New Roman" w:cs="Times New Roman"/>
          <w:sz w:val="28"/>
          <w:szCs w:val="28"/>
        </w:rPr>
        <w:t>». Можете послушать и умилиться. Но сами будьте добры говорить только «котлета» и «машина». Строго говоря, и «</w:t>
      </w:r>
      <w:proofErr w:type="spellStart"/>
      <w:r w:rsidRPr="0066302C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66302C">
        <w:rPr>
          <w:rFonts w:ascii="Times New Roman" w:hAnsi="Times New Roman" w:cs="Times New Roman"/>
          <w:sz w:val="28"/>
          <w:szCs w:val="28"/>
        </w:rPr>
        <w:t>» вовсе не обязательна. Откуда она возьмется, если вы не скажете это слово при ребенке?</w:t>
      </w:r>
    </w:p>
    <w:p w14:paraId="3A557F2C" w14:textId="2507A6C6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302C">
        <w:rPr>
          <w:rFonts w:ascii="Times New Roman" w:hAnsi="Times New Roman" w:cs="Times New Roman"/>
          <w:sz w:val="28"/>
          <w:szCs w:val="28"/>
        </w:rPr>
        <w:t>е понимайте язык жестов».</w:t>
      </w:r>
    </w:p>
    <w:p w14:paraId="7F28A85E" w14:textId="08FB9283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lastRenderedPageBreak/>
        <w:t>Постарайтесь стимулировать ребенка к разговору. Если он просит что-то, привычно показывая пальчиком, сделайте вид, что не понимаете. Не нужно доводить ребенка до слез, полностью отказываясь сотрудничать. Но если вы войдете в диалог, будете задавать наводящие вопросы, он попробует вам объяснить.</w:t>
      </w:r>
    </w:p>
    <w:p w14:paraId="55D01090" w14:textId="58100A99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02C">
        <w:rPr>
          <w:rFonts w:ascii="Times New Roman" w:hAnsi="Times New Roman" w:cs="Times New Roman"/>
          <w:sz w:val="28"/>
          <w:szCs w:val="28"/>
        </w:rPr>
        <w:t>роявляйте внимание».</w:t>
      </w:r>
    </w:p>
    <w:p w14:paraId="01319788" w14:textId="36306762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Убедите ребенка, что вам интересно все, что он рассказывает. Удивляйтесь, задавайте вопросы, хвалите и восхищайтесь! Будьте благодарным слушателем, и он с радостью будет стараться рассказать вам обо всех событиях дня. Стимулируйте рассказывать обо всем, но не заставляйте, чтобы не вызвать негативизма.</w:t>
      </w:r>
    </w:p>
    <w:p w14:paraId="668EE7F0" w14:textId="77777777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2C">
        <w:rPr>
          <w:rFonts w:ascii="Times New Roman" w:hAnsi="Times New Roman" w:cs="Times New Roman"/>
          <w:sz w:val="28"/>
          <w:szCs w:val="28"/>
        </w:rPr>
        <w:t>Не уставайте разговаривать с ребенком. Это основной залог развития связной речи. Занимайтесь регулярно и в ближайшее время вы увидите результат. Если же речевое развитие ребенка внушает вам опасение или никакие занятия не стимулируют его к разговору, лучше обратиться за советом к профессионалу. Несмотря на то, что чаще логопеды начинают занятия с 4 лет, специалисты нашего центра имеют опыт занятий с двухлетними детьми — подробнее о занятиях с малышами. Не упустите время!</w:t>
      </w:r>
    </w:p>
    <w:p w14:paraId="41DC7849" w14:textId="77777777" w:rsidR="0066302C" w:rsidRPr="0066302C" w:rsidRDefault="0066302C" w:rsidP="006630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302C" w:rsidRPr="0066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2C"/>
    <w:rsid w:val="006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F0A3"/>
  <w15:chartTrackingRefBased/>
  <w15:docId w15:val="{A663072D-B25A-484A-A748-3A79214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 Галина</dc:creator>
  <cp:keywords/>
  <dc:description/>
  <cp:lastModifiedBy>Викторовна Галина</cp:lastModifiedBy>
  <cp:revision>1</cp:revision>
  <dcterms:created xsi:type="dcterms:W3CDTF">2024-01-21T11:07:00Z</dcterms:created>
  <dcterms:modified xsi:type="dcterms:W3CDTF">2024-01-21T11:15:00Z</dcterms:modified>
</cp:coreProperties>
</file>