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4B" w:rsidRPr="00D6274B" w:rsidRDefault="00D6274B" w:rsidP="00D6274B">
      <w:pPr>
        <w:spacing w:after="24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D6274B">
        <w:rPr>
          <w:rFonts w:ascii="Verdana" w:eastAsia="Times New Roman" w:hAnsi="Verdana" w:cs="Times New Roman"/>
          <w:b/>
          <w:color w:val="4F4F4F"/>
          <w:sz w:val="18"/>
          <w:szCs w:val="18"/>
          <w:u w:val="single"/>
          <w:lang w:eastAsia="ru-RU"/>
        </w:rPr>
        <w:t>п.5.7 СП 3.1.2.3114-13</w:t>
      </w:r>
      <w:r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r w:rsidRPr="00D6274B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«Профилактика туберкулеза»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5.7.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5.8. Планирование, организация,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противотуберкулезными организациями по вопросу своевременной явки и обследования детей, направленных на дообследование к фтизиатру по результатам туберкулинодиагностики, обеспечивается руководителями медицинских организаций.</w:t>
      </w:r>
    </w:p>
    <w:p w:rsidR="00D6274B" w:rsidRPr="00D6274B" w:rsidRDefault="00D6274B" w:rsidP="00D6274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VI. Организация раннего вы</w:t>
      </w:r>
      <w:r>
        <w:rPr>
          <w:rFonts w:ascii="Times New Roman" w:eastAsia="Times New Roman" w:hAnsi="Times New Roman" w:cs="Times New Roman"/>
          <w:color w:val="4F4F4F"/>
          <w:lang w:eastAsia="ru-RU"/>
        </w:rPr>
        <w:t>явления туберкулеза у подростков</w:t>
      </w: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:rsid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6.1. В целях раннего выявления туберкулеза у подростков проводятся: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bookmarkStart w:id="0" w:name="_GoBack"/>
      <w:bookmarkEnd w:id="0"/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- плановая ежегодная туберкулинодиагностика;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- периодические (флюорографические) осмотры.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6.2. Пробу Манту проводят 1 раз в год всем лицам в возрасте от 15 до 18 лет, независимо от результата предыдущих проб. Ежегодный охват туберкулиновыми пробами должен составлять не менее 95% лиц, относящихся к данной возрастной группе.</w:t>
      </w:r>
    </w:p>
    <w:p w:rsidR="00D6274B" w:rsidRPr="00D6274B" w:rsidRDefault="00D6274B" w:rsidP="00D6274B">
      <w:pPr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6.3. Руководителями медицинских организаций, осуществляющих профилактические медицинские осмотры населения в целях раннего выявления туберкулеза,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обследований.</w:t>
      </w:r>
    </w:p>
    <w:p w:rsidR="00B56A06" w:rsidRDefault="00D6274B" w:rsidP="00D6274B">
      <w:r w:rsidRPr="00D6274B">
        <w:rPr>
          <w:rFonts w:ascii="Times New Roman" w:eastAsia="Times New Roman" w:hAnsi="Times New Roman" w:cs="Times New Roman"/>
          <w:color w:val="4F4F4F"/>
          <w:lang w:eastAsia="ru-RU"/>
        </w:rPr>
        <w:t>6.4. В день постановки туберкулиновых проб проводится медицинский осмотр подростков</w:t>
      </w:r>
      <w:r w:rsidRPr="00D6274B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sectPr w:rsidR="00B5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4B"/>
    <w:rsid w:val="00B56A06"/>
    <w:rsid w:val="00D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0A19-AFB3-4DB7-AB1B-69823EB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2017-09-13T08:49:00Z</dcterms:created>
  <dcterms:modified xsi:type="dcterms:W3CDTF">2017-09-13T08:52:00Z</dcterms:modified>
</cp:coreProperties>
</file>